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70" w:rsidRPr="006708C7" w:rsidRDefault="00065270" w:rsidP="00065270">
      <w:r>
        <w:rPr>
          <w:noProof/>
          <w:lang w:eastAsia="es-MX"/>
        </w:rPr>
        <mc:AlternateContent>
          <mc:Choice Requires="wps">
            <w:drawing>
              <wp:anchor distT="0" distB="0" distL="114300" distR="114300" simplePos="0" relativeHeight="251659264" behindDoc="0" locked="0" layoutInCell="1" allowOverlap="1" wp14:anchorId="03BCD195" wp14:editId="7DC0E491">
                <wp:simplePos x="0" y="0"/>
                <wp:positionH relativeFrom="column">
                  <wp:posOffset>1028700</wp:posOffset>
                </wp:positionH>
                <wp:positionV relativeFrom="paragraph">
                  <wp:posOffset>0</wp:posOffset>
                </wp:positionV>
                <wp:extent cx="3200400" cy="68580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270" w:rsidRDefault="00065270" w:rsidP="00065270">
                            <w:pPr>
                              <w:jc w:val="center"/>
                              <w:rPr>
                                <w:b/>
                              </w:rPr>
                            </w:pPr>
                            <w:r>
                              <w:rPr>
                                <w:b/>
                              </w:rPr>
                              <w:t>BENEMÉRTA Y CENTENARIA</w:t>
                            </w:r>
                          </w:p>
                          <w:p w:rsidR="00065270" w:rsidRPr="00447FDD" w:rsidRDefault="00065270" w:rsidP="00065270">
                            <w:pPr>
                              <w:jc w:val="center"/>
                              <w:rPr>
                                <w:b/>
                              </w:rPr>
                            </w:pPr>
                            <w:r>
                              <w:rPr>
                                <w:b/>
                              </w:rPr>
                              <w:t>ESCUELA NORMAL DEL ESTADO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D195" id="Rectángulo 3" o:spid="_x0000_s1026" style="position:absolute;margin-left:81pt;margin-top:0;width:252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" stroked="f">
                <v:textbox>
                  <w:txbxContent>
                    <w:p w:rsidR="00065270" w:rsidRDefault="00065270" w:rsidP="00065270">
                      <w:pPr>
                        <w:jc w:val="center"/>
                        <w:rPr>
                          <w:b/>
                        </w:rPr>
                      </w:pPr>
                      <w:r>
                        <w:rPr>
                          <w:b/>
                        </w:rPr>
                        <w:t>BENEMÉRTA Y CENTENARIA</w:t>
                      </w:r>
                    </w:p>
                    <w:p w:rsidR="00065270" w:rsidRPr="00447FDD" w:rsidRDefault="00065270" w:rsidP="00065270">
                      <w:pPr>
                        <w:jc w:val="center"/>
                        <w:rPr>
                          <w:b/>
                        </w:rPr>
                      </w:pPr>
                      <w:r>
                        <w:rPr>
                          <w:b/>
                        </w:rPr>
                        <w:t>ESCUELA NORMAL DEL ESTADO</w:t>
                      </w:r>
                    </w:p>
                  </w:txbxContent>
                </v:textbox>
              </v:rect>
            </w:pict>
          </mc:Fallback>
        </mc:AlternateContent>
      </w:r>
      <w:r>
        <w:rPr>
          <w:noProof/>
          <w:lang w:eastAsia="es-MX"/>
        </w:rPr>
        <w:drawing>
          <wp:inline distT="0" distB="0" distL="0" distR="0" wp14:anchorId="6C0D8BA7" wp14:editId="5EB384F8">
            <wp:extent cx="783590" cy="793750"/>
            <wp:effectExtent l="0" t="0" r="0" b="6350"/>
            <wp:docPr id="2" name="Imagen 2" descr="C:\Users\mOta\Downloads\logo bec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ta\Downloads\logo bece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3590" cy="793750"/>
                    </a:xfrm>
                    <a:prstGeom prst="rect">
                      <a:avLst/>
                    </a:prstGeom>
                    <a:noFill/>
                    <a:ln>
                      <a:noFill/>
                    </a:ln>
                  </pic:spPr>
                </pic:pic>
              </a:graphicData>
            </a:graphic>
          </wp:inline>
        </w:drawing>
      </w:r>
      <w:r>
        <w:t xml:space="preserve">                                                                                                                      </w:t>
      </w:r>
      <w:r>
        <w:rPr>
          <w:noProof/>
          <w:lang w:eastAsia="es-MX"/>
        </w:rPr>
        <w:drawing>
          <wp:inline distT="0" distB="0" distL="0" distR="0" wp14:anchorId="28010F50" wp14:editId="4BB53525">
            <wp:extent cx="1004570" cy="783590"/>
            <wp:effectExtent l="0" t="0" r="5080" b="0"/>
            <wp:docPr id="1" name="Imagen 1" descr="C:\Users\mOta\Downloads\preesco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Ota\Downloads\preescol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570" cy="783590"/>
                    </a:xfrm>
                    <a:prstGeom prst="rect">
                      <a:avLst/>
                    </a:prstGeom>
                    <a:noFill/>
                    <a:ln>
                      <a:noFill/>
                    </a:ln>
                  </pic:spPr>
                </pic:pic>
              </a:graphicData>
            </a:graphic>
          </wp:inline>
        </w:drawing>
      </w:r>
      <w:r>
        <w:t xml:space="preserve">                                                             </w:t>
      </w:r>
    </w:p>
    <w:p w:rsidR="00065270" w:rsidRDefault="00065270" w:rsidP="00065270">
      <w:pPr>
        <w:jc w:val="center"/>
        <w:rPr>
          <w:b/>
          <w:i/>
          <w:sz w:val="24"/>
          <w:szCs w:val="24"/>
          <w:u w:val="single"/>
        </w:rPr>
      </w:pPr>
    </w:p>
    <w:p w:rsidR="00065270" w:rsidRPr="009F7585" w:rsidRDefault="00065270" w:rsidP="00065270">
      <w:pPr>
        <w:jc w:val="center"/>
        <w:rPr>
          <w:sz w:val="24"/>
          <w:szCs w:val="24"/>
        </w:rPr>
      </w:pPr>
      <w:r w:rsidRPr="009F7585">
        <w:rPr>
          <w:b/>
          <w:i/>
          <w:sz w:val="24"/>
          <w:szCs w:val="24"/>
          <w:u w:val="single"/>
        </w:rPr>
        <w:t>Licenciatura:</w:t>
      </w:r>
    </w:p>
    <w:p w:rsidR="00065270" w:rsidRPr="009F7585" w:rsidRDefault="00065270" w:rsidP="00065270">
      <w:pPr>
        <w:jc w:val="center"/>
        <w:rPr>
          <w:sz w:val="24"/>
          <w:szCs w:val="24"/>
        </w:rPr>
      </w:pPr>
      <w:r w:rsidRPr="009F7585">
        <w:rPr>
          <w:sz w:val="24"/>
          <w:szCs w:val="24"/>
        </w:rPr>
        <w:t>LIC. EDUCACIÓN PREESCOLAR</w:t>
      </w:r>
    </w:p>
    <w:p w:rsidR="00065270" w:rsidRPr="009F7585" w:rsidRDefault="00065270" w:rsidP="00065270">
      <w:pPr>
        <w:jc w:val="center"/>
        <w:rPr>
          <w:sz w:val="24"/>
          <w:szCs w:val="24"/>
        </w:rPr>
      </w:pPr>
    </w:p>
    <w:p w:rsidR="00065270" w:rsidRPr="009F7585" w:rsidRDefault="00065270" w:rsidP="00065270">
      <w:pPr>
        <w:jc w:val="center"/>
        <w:rPr>
          <w:b/>
          <w:i/>
          <w:sz w:val="24"/>
          <w:szCs w:val="24"/>
          <w:u w:val="single"/>
        </w:rPr>
      </w:pPr>
      <w:r w:rsidRPr="009F7585">
        <w:rPr>
          <w:b/>
          <w:i/>
          <w:sz w:val="24"/>
          <w:szCs w:val="24"/>
          <w:u w:val="single"/>
        </w:rPr>
        <w:t>Materia:</w:t>
      </w:r>
    </w:p>
    <w:p w:rsidR="00065270" w:rsidRPr="009F7585" w:rsidRDefault="00065270" w:rsidP="00065270">
      <w:pPr>
        <w:jc w:val="center"/>
        <w:rPr>
          <w:sz w:val="24"/>
          <w:szCs w:val="24"/>
        </w:rPr>
      </w:pPr>
      <w:r>
        <w:rPr>
          <w:sz w:val="24"/>
          <w:szCs w:val="24"/>
        </w:rPr>
        <w:t>EXPLORACIÓN DEL MEDIO NATURAL EN EL PREESCOLAR</w:t>
      </w:r>
    </w:p>
    <w:p w:rsidR="00065270" w:rsidRPr="009F7585" w:rsidRDefault="00065270" w:rsidP="00065270">
      <w:pPr>
        <w:jc w:val="center"/>
        <w:rPr>
          <w:sz w:val="24"/>
          <w:szCs w:val="24"/>
        </w:rPr>
      </w:pPr>
    </w:p>
    <w:p w:rsidR="00065270" w:rsidRDefault="00065270" w:rsidP="00065270">
      <w:pPr>
        <w:jc w:val="center"/>
        <w:rPr>
          <w:b/>
          <w:i/>
          <w:sz w:val="24"/>
          <w:szCs w:val="24"/>
          <w:u w:val="single"/>
        </w:rPr>
      </w:pPr>
      <w:r>
        <w:rPr>
          <w:b/>
          <w:i/>
          <w:sz w:val="24"/>
          <w:szCs w:val="24"/>
          <w:u w:val="single"/>
        </w:rPr>
        <w:t>Nombre del trabajo:</w:t>
      </w:r>
    </w:p>
    <w:p w:rsidR="00065270" w:rsidRPr="00065270" w:rsidRDefault="00065270" w:rsidP="00065270">
      <w:pPr>
        <w:jc w:val="center"/>
        <w:rPr>
          <w:sz w:val="24"/>
          <w:szCs w:val="24"/>
        </w:rPr>
      </w:pPr>
      <w:r>
        <w:rPr>
          <w:sz w:val="24"/>
          <w:szCs w:val="24"/>
        </w:rPr>
        <w:t>GUÍA DE OBS</w:t>
      </w:r>
      <w:r w:rsidRPr="00065270">
        <w:rPr>
          <w:sz w:val="24"/>
          <w:szCs w:val="24"/>
        </w:rPr>
        <w:t>ERV</w:t>
      </w:r>
      <w:r>
        <w:rPr>
          <w:sz w:val="24"/>
          <w:szCs w:val="24"/>
        </w:rPr>
        <w:t>A</w:t>
      </w:r>
      <w:r w:rsidRPr="00065270">
        <w:rPr>
          <w:sz w:val="24"/>
          <w:szCs w:val="24"/>
        </w:rPr>
        <w:t>CIÓN</w:t>
      </w:r>
      <w:r w:rsidR="001D7FCC">
        <w:rPr>
          <w:sz w:val="24"/>
          <w:szCs w:val="24"/>
        </w:rPr>
        <w:t xml:space="preserve"> DEL JARDÍN DE NIÑOS  “BRÍGIDA ALFARO”</w:t>
      </w:r>
    </w:p>
    <w:p w:rsidR="00065270" w:rsidRPr="00B30CC8" w:rsidRDefault="00065270" w:rsidP="00065270"/>
    <w:p w:rsidR="00065270" w:rsidRPr="009F7585" w:rsidRDefault="00065270" w:rsidP="00065270">
      <w:pPr>
        <w:jc w:val="center"/>
        <w:rPr>
          <w:b/>
          <w:i/>
          <w:sz w:val="24"/>
          <w:szCs w:val="24"/>
          <w:u w:val="single"/>
        </w:rPr>
      </w:pPr>
      <w:r w:rsidRPr="009F7585">
        <w:rPr>
          <w:b/>
          <w:i/>
          <w:sz w:val="24"/>
          <w:szCs w:val="24"/>
          <w:u w:val="single"/>
        </w:rPr>
        <w:t>Nombre del alumno:</w:t>
      </w:r>
    </w:p>
    <w:p w:rsidR="00065270" w:rsidRPr="009F7585" w:rsidRDefault="00065270" w:rsidP="00065270">
      <w:pPr>
        <w:jc w:val="center"/>
        <w:rPr>
          <w:sz w:val="24"/>
          <w:szCs w:val="24"/>
        </w:rPr>
      </w:pPr>
      <w:r w:rsidRPr="009F7585">
        <w:rPr>
          <w:sz w:val="24"/>
          <w:szCs w:val="24"/>
        </w:rPr>
        <w:t>MOTA NOYOLA ELVIA GUADALUPE</w:t>
      </w:r>
    </w:p>
    <w:p w:rsidR="00065270" w:rsidRPr="009F7585" w:rsidRDefault="00065270" w:rsidP="00065270">
      <w:pPr>
        <w:jc w:val="center"/>
        <w:rPr>
          <w:sz w:val="24"/>
          <w:szCs w:val="24"/>
        </w:rPr>
      </w:pPr>
    </w:p>
    <w:p w:rsidR="00065270" w:rsidRPr="009F7585" w:rsidRDefault="00065270" w:rsidP="00065270">
      <w:pPr>
        <w:jc w:val="center"/>
        <w:rPr>
          <w:b/>
          <w:i/>
          <w:sz w:val="24"/>
          <w:szCs w:val="24"/>
          <w:u w:val="single"/>
        </w:rPr>
      </w:pPr>
      <w:r w:rsidRPr="009F7585">
        <w:rPr>
          <w:b/>
          <w:i/>
          <w:sz w:val="24"/>
          <w:szCs w:val="24"/>
          <w:u w:val="single"/>
        </w:rPr>
        <w:t>Grado y grupo:</w:t>
      </w:r>
    </w:p>
    <w:p w:rsidR="00065270" w:rsidRPr="009F7585" w:rsidRDefault="00065270" w:rsidP="00065270">
      <w:pPr>
        <w:jc w:val="center"/>
        <w:rPr>
          <w:sz w:val="24"/>
          <w:szCs w:val="24"/>
        </w:rPr>
      </w:pPr>
      <w:r w:rsidRPr="009F7585">
        <w:rPr>
          <w:sz w:val="24"/>
          <w:szCs w:val="24"/>
        </w:rPr>
        <w:t>1”B”</w:t>
      </w:r>
    </w:p>
    <w:p w:rsidR="00065270" w:rsidRPr="009F7585" w:rsidRDefault="00065270" w:rsidP="00065270">
      <w:pPr>
        <w:jc w:val="center"/>
        <w:rPr>
          <w:sz w:val="24"/>
          <w:szCs w:val="24"/>
        </w:rPr>
      </w:pPr>
    </w:p>
    <w:p w:rsidR="00065270" w:rsidRPr="009F7585" w:rsidRDefault="00065270" w:rsidP="00065270">
      <w:pPr>
        <w:jc w:val="center"/>
        <w:rPr>
          <w:b/>
          <w:i/>
          <w:color w:val="000000"/>
          <w:sz w:val="24"/>
          <w:szCs w:val="24"/>
          <w:u w:val="single"/>
        </w:rPr>
      </w:pPr>
      <w:r>
        <w:rPr>
          <w:b/>
          <w:i/>
          <w:color w:val="000000"/>
          <w:sz w:val="24"/>
          <w:szCs w:val="24"/>
          <w:u w:val="single"/>
        </w:rPr>
        <w:t>Nú</w:t>
      </w:r>
      <w:r w:rsidRPr="009F7585">
        <w:rPr>
          <w:b/>
          <w:i/>
          <w:color w:val="000000"/>
          <w:sz w:val="24"/>
          <w:szCs w:val="24"/>
          <w:u w:val="single"/>
        </w:rPr>
        <w:t>mero de lista:</w:t>
      </w:r>
    </w:p>
    <w:p w:rsidR="00065270" w:rsidRDefault="00065270" w:rsidP="00065270">
      <w:pPr>
        <w:jc w:val="center"/>
        <w:rPr>
          <w:color w:val="000000"/>
          <w:sz w:val="24"/>
          <w:szCs w:val="24"/>
        </w:rPr>
      </w:pPr>
      <w:r w:rsidRPr="009F7585">
        <w:rPr>
          <w:color w:val="000000"/>
          <w:sz w:val="24"/>
          <w:szCs w:val="24"/>
        </w:rPr>
        <w:t>23</w:t>
      </w:r>
    </w:p>
    <w:p w:rsidR="00065270" w:rsidRDefault="00065270" w:rsidP="00065270">
      <w:pPr>
        <w:jc w:val="center"/>
        <w:rPr>
          <w:color w:val="000000"/>
          <w:sz w:val="24"/>
          <w:szCs w:val="24"/>
        </w:rPr>
      </w:pPr>
    </w:p>
    <w:p w:rsidR="00065270" w:rsidRDefault="00065270" w:rsidP="00065270">
      <w:pPr>
        <w:jc w:val="center"/>
        <w:rPr>
          <w:b/>
          <w:i/>
          <w:sz w:val="24"/>
          <w:szCs w:val="24"/>
          <w:u w:val="single"/>
        </w:rPr>
      </w:pPr>
      <w:r>
        <w:rPr>
          <w:b/>
          <w:i/>
          <w:sz w:val="24"/>
          <w:szCs w:val="24"/>
          <w:u w:val="single"/>
        </w:rPr>
        <w:t>Fecha de entrega</w:t>
      </w:r>
      <w:r w:rsidRPr="009F7585">
        <w:rPr>
          <w:b/>
          <w:i/>
          <w:sz w:val="24"/>
          <w:szCs w:val="24"/>
          <w:u w:val="single"/>
        </w:rPr>
        <w:t>:</w:t>
      </w:r>
    </w:p>
    <w:p w:rsidR="00065270" w:rsidRDefault="00065270" w:rsidP="00065270">
      <w:pPr>
        <w:jc w:val="center"/>
        <w:rPr>
          <w:color w:val="000000"/>
          <w:sz w:val="24"/>
          <w:szCs w:val="24"/>
        </w:rPr>
      </w:pPr>
      <w:r>
        <w:rPr>
          <w:color w:val="000000"/>
          <w:sz w:val="24"/>
          <w:szCs w:val="24"/>
        </w:rPr>
        <w:t xml:space="preserve">11 DE MAYO DE </w:t>
      </w:r>
      <w:r>
        <w:rPr>
          <w:color w:val="000000"/>
          <w:sz w:val="24"/>
          <w:szCs w:val="24"/>
        </w:rPr>
        <w:t>2015</w:t>
      </w:r>
    </w:p>
    <w:p w:rsidR="00065270" w:rsidRDefault="00065270" w:rsidP="00065270">
      <w:pPr>
        <w:jc w:val="center"/>
        <w:rPr>
          <w:color w:val="000000"/>
          <w:sz w:val="24"/>
          <w:szCs w:val="24"/>
        </w:rPr>
      </w:pPr>
    </w:p>
    <w:p w:rsidR="00065270" w:rsidRDefault="00065270" w:rsidP="00065270">
      <w:pPr>
        <w:jc w:val="center"/>
        <w:rPr>
          <w:color w:val="000000"/>
          <w:sz w:val="24"/>
          <w:szCs w:val="24"/>
        </w:rPr>
      </w:pPr>
    </w:p>
    <w:p w:rsidR="00065270" w:rsidRDefault="00065270" w:rsidP="00065270">
      <w:pPr>
        <w:jc w:val="center"/>
        <w:rPr>
          <w:color w:val="000000"/>
          <w:sz w:val="24"/>
          <w:szCs w:val="24"/>
        </w:rPr>
      </w:pPr>
    </w:p>
    <w:p w:rsidR="00065270" w:rsidRDefault="00065270" w:rsidP="00065270">
      <w:pPr>
        <w:jc w:val="center"/>
        <w:rPr>
          <w:rFonts w:ascii="Century Gothic" w:hAnsi="Century Gothic"/>
          <w:b/>
          <w:color w:val="000000"/>
          <w:sz w:val="28"/>
          <w:szCs w:val="24"/>
        </w:rPr>
      </w:pPr>
      <w:r w:rsidRPr="001D7FCC">
        <w:rPr>
          <w:rFonts w:ascii="Century Gothic" w:hAnsi="Century Gothic"/>
          <w:b/>
          <w:color w:val="000000"/>
          <w:sz w:val="28"/>
          <w:szCs w:val="24"/>
        </w:rPr>
        <w:lastRenderedPageBreak/>
        <w:t>GUÍA</w:t>
      </w:r>
      <w:r w:rsidR="001D7FCC">
        <w:rPr>
          <w:rFonts w:ascii="Century Gothic" w:hAnsi="Century Gothic"/>
          <w:b/>
          <w:color w:val="000000"/>
          <w:sz w:val="28"/>
          <w:szCs w:val="24"/>
        </w:rPr>
        <w:t xml:space="preserve"> DE OBSERVACIÓN.</w:t>
      </w:r>
    </w:p>
    <w:p w:rsidR="00F02731" w:rsidRPr="001D7FCC" w:rsidRDefault="00F02731" w:rsidP="00065270">
      <w:pPr>
        <w:jc w:val="center"/>
        <w:rPr>
          <w:rFonts w:ascii="Century Gothic" w:hAnsi="Century Gothic"/>
          <w:b/>
          <w:color w:val="000000"/>
          <w:sz w:val="28"/>
          <w:szCs w:val="24"/>
        </w:rPr>
      </w:pPr>
    </w:p>
    <w:p w:rsidR="00065270" w:rsidRDefault="00065270" w:rsidP="001D7FCC">
      <w:pPr>
        <w:pStyle w:val="Prrafodelista"/>
        <w:numPr>
          <w:ilvl w:val="0"/>
          <w:numId w:val="1"/>
        </w:numPr>
        <w:jc w:val="both"/>
        <w:rPr>
          <w:rFonts w:ascii="Century Gothic" w:hAnsi="Century Gothic"/>
          <w:b/>
        </w:rPr>
      </w:pPr>
      <w:r w:rsidRPr="001D7FCC">
        <w:rPr>
          <w:rFonts w:ascii="Century Gothic" w:hAnsi="Century Gothic"/>
          <w:b/>
        </w:rPr>
        <w:t xml:space="preserve">Instalaciones que permiten el acercamiento del alumno </w:t>
      </w:r>
      <w:r w:rsidR="001D7FCC" w:rsidRPr="001D7FCC">
        <w:rPr>
          <w:rFonts w:ascii="Century Gothic" w:hAnsi="Century Gothic"/>
          <w:b/>
        </w:rPr>
        <w:t>con la ciencia en el preescolar.</w:t>
      </w:r>
    </w:p>
    <w:p w:rsidR="001D7FCC" w:rsidRDefault="001D7FCC" w:rsidP="001D7FCC">
      <w:pPr>
        <w:pStyle w:val="Prrafodelista"/>
        <w:jc w:val="both"/>
        <w:rPr>
          <w:rFonts w:ascii="Century Gothic" w:hAnsi="Century Gothic"/>
        </w:rPr>
      </w:pPr>
      <w:r>
        <w:rPr>
          <w:rFonts w:ascii="Century Gothic" w:hAnsi="Century Gothic"/>
        </w:rPr>
        <w:t>El jardín de niños “Brígida Alfaro” cuenta con áreas verdes en sus alrededores, y cuentan co</w:t>
      </w:r>
      <w:r w:rsidR="006C3830">
        <w:rPr>
          <w:rFonts w:ascii="Century Gothic" w:hAnsi="Century Gothic"/>
        </w:rPr>
        <w:t>n un bote de basura de reciclaje. Además los padres de familia pueden llevar al jardín de niños objetos como pilas, para poder contribuir con el cuidado  del medio ambiente.</w:t>
      </w:r>
    </w:p>
    <w:p w:rsidR="006C3830" w:rsidRPr="001D7FCC" w:rsidRDefault="006C3830" w:rsidP="001D7FCC">
      <w:pPr>
        <w:pStyle w:val="Prrafodelista"/>
        <w:jc w:val="both"/>
        <w:rPr>
          <w:rFonts w:ascii="Century Gothic" w:hAnsi="Century Gothic"/>
        </w:rPr>
      </w:pPr>
      <w:r>
        <w:rPr>
          <w:rFonts w:ascii="Century Gothic" w:hAnsi="Century Gothic"/>
        </w:rPr>
        <w:t xml:space="preserve">También tengo que reconocer que no hay muchas instalaciones en la institución para que los niños tengan mucho acercamiento con la ciencia. </w:t>
      </w:r>
    </w:p>
    <w:p w:rsidR="001D7FCC" w:rsidRPr="001D7FCC" w:rsidRDefault="001D7FCC" w:rsidP="001D7FCC">
      <w:pPr>
        <w:pStyle w:val="Prrafodelista"/>
        <w:jc w:val="both"/>
        <w:rPr>
          <w:rFonts w:ascii="Century Gothic" w:hAnsi="Century Gothic"/>
          <w:b/>
        </w:rPr>
      </w:pPr>
    </w:p>
    <w:p w:rsidR="001D7FCC" w:rsidRPr="001D7FCC" w:rsidRDefault="001D7FCC" w:rsidP="001D7FCC">
      <w:pPr>
        <w:pStyle w:val="Prrafodelista"/>
        <w:jc w:val="both"/>
        <w:rPr>
          <w:rFonts w:ascii="Century Gothic" w:hAnsi="Century Gothic"/>
          <w:b/>
        </w:rPr>
      </w:pPr>
    </w:p>
    <w:p w:rsidR="00065270" w:rsidRDefault="00065270" w:rsidP="001D7FCC">
      <w:pPr>
        <w:pStyle w:val="Prrafodelista"/>
        <w:numPr>
          <w:ilvl w:val="0"/>
          <w:numId w:val="1"/>
        </w:numPr>
        <w:jc w:val="both"/>
        <w:rPr>
          <w:rFonts w:ascii="Century Gothic" w:hAnsi="Century Gothic"/>
          <w:b/>
        </w:rPr>
      </w:pPr>
      <w:r w:rsidRPr="001D7FCC">
        <w:rPr>
          <w:rFonts w:ascii="Century Gothic" w:hAnsi="Century Gothic"/>
          <w:b/>
        </w:rPr>
        <w:t>Interacción del alumno con el medio ambiente a través de los aspectos adecuados y aprop</w:t>
      </w:r>
      <w:r w:rsidR="001D7FCC">
        <w:rPr>
          <w:rFonts w:ascii="Century Gothic" w:hAnsi="Century Gothic"/>
          <w:b/>
        </w:rPr>
        <w:t>iados que brinda la institución.</w:t>
      </w:r>
    </w:p>
    <w:p w:rsidR="006C3830" w:rsidRDefault="006C3830" w:rsidP="006C3830">
      <w:pPr>
        <w:pStyle w:val="Prrafodelista"/>
        <w:jc w:val="both"/>
        <w:rPr>
          <w:rFonts w:ascii="Century Gothic" w:hAnsi="Century Gothic"/>
        </w:rPr>
      </w:pPr>
      <w:r>
        <w:rPr>
          <w:rFonts w:ascii="Century Gothic" w:hAnsi="Century Gothic"/>
        </w:rPr>
        <w:t xml:space="preserve">Los niños casi no se acercan a las áreas verdes porque están afuera del jardín, pero a la hora de la salida </w:t>
      </w:r>
      <w:r w:rsidR="00891E60">
        <w:rPr>
          <w:rFonts w:ascii="Century Gothic" w:hAnsi="Century Gothic"/>
        </w:rPr>
        <w:t xml:space="preserve">y entrada, </w:t>
      </w:r>
      <w:r>
        <w:rPr>
          <w:rFonts w:ascii="Century Gothic" w:hAnsi="Century Gothic"/>
        </w:rPr>
        <w:t xml:space="preserve">hay algunos niños </w:t>
      </w:r>
      <w:r w:rsidR="00772E5B">
        <w:rPr>
          <w:rFonts w:ascii="Century Gothic" w:hAnsi="Century Gothic"/>
        </w:rPr>
        <w:t xml:space="preserve"> </w:t>
      </w:r>
      <w:r w:rsidR="00891E60">
        <w:rPr>
          <w:rFonts w:ascii="Century Gothic" w:hAnsi="Century Gothic"/>
        </w:rPr>
        <w:t xml:space="preserve">que </w:t>
      </w:r>
      <w:r w:rsidR="00772E5B">
        <w:rPr>
          <w:rFonts w:ascii="Century Gothic" w:hAnsi="Century Gothic"/>
        </w:rPr>
        <w:t>si</w:t>
      </w:r>
      <w:r>
        <w:rPr>
          <w:rFonts w:ascii="Century Gothic" w:hAnsi="Century Gothic"/>
        </w:rPr>
        <w:t xml:space="preserve"> juegan en las jardineras. </w:t>
      </w:r>
    </w:p>
    <w:p w:rsidR="001D7FCC" w:rsidRPr="00891E60" w:rsidRDefault="00772E5B" w:rsidP="00891E60">
      <w:pPr>
        <w:pStyle w:val="Prrafodelista"/>
        <w:jc w:val="both"/>
        <w:rPr>
          <w:rFonts w:ascii="Century Gothic" w:hAnsi="Century Gothic"/>
        </w:rPr>
      </w:pPr>
      <w:r>
        <w:rPr>
          <w:rFonts w:ascii="Century Gothic" w:hAnsi="Century Gothic"/>
        </w:rPr>
        <w:t xml:space="preserve">Cundo estaba recorriendo las </w:t>
      </w:r>
      <w:r w:rsidR="00891E60">
        <w:rPr>
          <w:rFonts w:ascii="Century Gothic" w:hAnsi="Century Gothic"/>
        </w:rPr>
        <w:t>instalaciones</w:t>
      </w:r>
      <w:r>
        <w:rPr>
          <w:rFonts w:ascii="Century Gothic" w:hAnsi="Century Gothic"/>
        </w:rPr>
        <w:t xml:space="preserve"> </w:t>
      </w:r>
      <w:r w:rsidR="00891E60">
        <w:rPr>
          <w:rFonts w:ascii="Century Gothic" w:hAnsi="Century Gothic"/>
        </w:rPr>
        <w:t xml:space="preserve">del jardín pude ver que en un salón de clase estaban haciendo una actividad, en donde ponían un clavel blanco en una botella que tenía un líquido rojo (no supe que era ese líquido y como lo hicieron), pero la intención era que la flor se pintara con la sustancia. </w:t>
      </w:r>
    </w:p>
    <w:p w:rsidR="001D7FCC" w:rsidRPr="001D7FCC" w:rsidRDefault="001D7FCC" w:rsidP="001D7FCC">
      <w:pPr>
        <w:pStyle w:val="Prrafodelista"/>
        <w:jc w:val="both"/>
        <w:rPr>
          <w:rFonts w:ascii="Century Gothic" w:hAnsi="Century Gothic"/>
          <w:b/>
        </w:rPr>
      </w:pPr>
    </w:p>
    <w:p w:rsidR="00065270" w:rsidRDefault="00065270" w:rsidP="001D7FCC">
      <w:pPr>
        <w:pStyle w:val="Prrafodelista"/>
        <w:numPr>
          <w:ilvl w:val="0"/>
          <w:numId w:val="1"/>
        </w:numPr>
        <w:jc w:val="both"/>
        <w:rPr>
          <w:rFonts w:ascii="Century Gothic" w:hAnsi="Century Gothic"/>
          <w:b/>
        </w:rPr>
      </w:pPr>
      <w:r w:rsidRPr="001D7FCC">
        <w:rPr>
          <w:rFonts w:ascii="Century Gothic" w:hAnsi="Century Gothic"/>
          <w:b/>
        </w:rPr>
        <w:t xml:space="preserve">Programas a los que pertenece la </w:t>
      </w:r>
      <w:r w:rsidR="001D7FCC" w:rsidRPr="001D7FCC">
        <w:rPr>
          <w:rFonts w:ascii="Century Gothic" w:hAnsi="Century Gothic"/>
          <w:b/>
        </w:rPr>
        <w:t>institución (</w:t>
      </w:r>
      <w:r w:rsidRPr="001D7FCC">
        <w:rPr>
          <w:rFonts w:ascii="Century Gothic" w:hAnsi="Century Gothic"/>
          <w:b/>
        </w:rPr>
        <w:t xml:space="preserve">reciclaje, cuidado del medio ambiente </w:t>
      </w:r>
      <w:proofErr w:type="spellStart"/>
      <w:r w:rsidRPr="001D7FCC">
        <w:rPr>
          <w:rFonts w:ascii="Century Gothic" w:hAnsi="Century Gothic"/>
          <w:b/>
        </w:rPr>
        <w:t>etc</w:t>
      </w:r>
      <w:proofErr w:type="spellEnd"/>
      <w:r w:rsidRPr="001D7FCC">
        <w:rPr>
          <w:rFonts w:ascii="Century Gothic" w:hAnsi="Century Gothic"/>
          <w:b/>
        </w:rPr>
        <w:t>)</w:t>
      </w:r>
      <w:r w:rsidR="001D7FCC">
        <w:rPr>
          <w:rFonts w:ascii="Century Gothic" w:hAnsi="Century Gothic"/>
          <w:b/>
        </w:rPr>
        <w:t>.</w:t>
      </w:r>
    </w:p>
    <w:p w:rsidR="001D7FCC" w:rsidRPr="00891E60" w:rsidRDefault="00891E60" w:rsidP="00891E60">
      <w:pPr>
        <w:pStyle w:val="Prrafodelista"/>
        <w:jc w:val="both"/>
        <w:rPr>
          <w:rFonts w:ascii="Century Gothic" w:hAnsi="Century Gothic"/>
        </w:rPr>
      </w:pPr>
      <w:r>
        <w:rPr>
          <w:rFonts w:ascii="Century Gothic" w:hAnsi="Century Gothic"/>
        </w:rPr>
        <w:t xml:space="preserve">Al momento de que hicimos las entrevistas no nos mencionaron programas que tengan que ver con la ciencia, solo hicieron mención de otros con los que trabaja la institución. Lo único que si nos dijeron es que los padres contribuyen más con el tema del medio ambiente, ya que han sembrado árboles en el jardín de niños y que también pueden llevar pilas para reciclar. </w:t>
      </w:r>
    </w:p>
    <w:p w:rsidR="001D7FCC" w:rsidRPr="001D7FCC" w:rsidRDefault="001D7FCC" w:rsidP="001D7FCC">
      <w:pPr>
        <w:pStyle w:val="Prrafodelista"/>
        <w:jc w:val="both"/>
        <w:rPr>
          <w:rFonts w:ascii="Century Gothic" w:hAnsi="Century Gothic"/>
          <w:b/>
        </w:rPr>
      </w:pPr>
    </w:p>
    <w:p w:rsidR="006C3830" w:rsidRDefault="00065270" w:rsidP="006C3830">
      <w:pPr>
        <w:pStyle w:val="Prrafodelista"/>
        <w:numPr>
          <w:ilvl w:val="0"/>
          <w:numId w:val="1"/>
        </w:numPr>
        <w:jc w:val="both"/>
        <w:rPr>
          <w:rFonts w:ascii="Century Gothic" w:hAnsi="Century Gothic"/>
          <w:b/>
        </w:rPr>
      </w:pPr>
      <w:r w:rsidRPr="001D7FCC">
        <w:rPr>
          <w:rFonts w:ascii="Century Gothic" w:hAnsi="Century Gothic"/>
          <w:b/>
        </w:rPr>
        <w:t>Interacción entre el alumno y profesor en la hora del receso para el aprendizaje de la ciencia</w:t>
      </w:r>
      <w:r w:rsidR="006C3830">
        <w:rPr>
          <w:rFonts w:ascii="Century Gothic" w:hAnsi="Century Gothic"/>
          <w:b/>
        </w:rPr>
        <w:t>.</w:t>
      </w:r>
    </w:p>
    <w:p w:rsidR="006C3830" w:rsidRDefault="006C3830" w:rsidP="006C3830">
      <w:pPr>
        <w:pStyle w:val="Prrafodelista"/>
        <w:jc w:val="both"/>
        <w:rPr>
          <w:rFonts w:ascii="Century Gothic" w:hAnsi="Century Gothic"/>
        </w:rPr>
      </w:pPr>
      <w:r>
        <w:rPr>
          <w:rFonts w:ascii="Century Gothic" w:hAnsi="Century Gothic"/>
        </w:rPr>
        <w:t xml:space="preserve">En el receso lo único que pude presenciar fue que  los niños salían a jugar y las educadoras solo los cuidaban para que no sucediera ningún accidente. </w:t>
      </w:r>
    </w:p>
    <w:p w:rsidR="00F02731" w:rsidRDefault="006C3830" w:rsidP="00F02731">
      <w:pPr>
        <w:pStyle w:val="Prrafodelista"/>
        <w:jc w:val="both"/>
        <w:rPr>
          <w:rFonts w:ascii="Century Gothic" w:hAnsi="Century Gothic"/>
        </w:rPr>
      </w:pPr>
      <w:r>
        <w:rPr>
          <w:rFonts w:ascii="Century Gothic" w:hAnsi="Century Gothic"/>
        </w:rPr>
        <w:t>La verdad es que no había una interacción por parte de las educadoras y los alumnos para contribuir con el aprendizaje de la ciencia.</w:t>
      </w:r>
    </w:p>
    <w:p w:rsidR="00F02731" w:rsidRPr="00F02731" w:rsidRDefault="00F02731" w:rsidP="00F02731">
      <w:pPr>
        <w:pStyle w:val="Prrafodelista"/>
        <w:jc w:val="both"/>
        <w:rPr>
          <w:rFonts w:ascii="Century Gothic" w:hAnsi="Century Gothic"/>
        </w:rPr>
      </w:pPr>
      <w:bookmarkStart w:id="0" w:name="_GoBack"/>
      <w:bookmarkEnd w:id="0"/>
    </w:p>
    <w:p w:rsidR="00065270" w:rsidRDefault="00065270" w:rsidP="00065270">
      <w:pPr>
        <w:jc w:val="center"/>
        <w:rPr>
          <w:rFonts w:ascii="Century Gothic" w:hAnsi="Century Gothic"/>
          <w:b/>
          <w:sz w:val="28"/>
          <w:szCs w:val="24"/>
        </w:rPr>
      </w:pPr>
      <w:r w:rsidRPr="001D7FCC">
        <w:rPr>
          <w:rFonts w:ascii="Century Gothic" w:hAnsi="Century Gothic"/>
          <w:b/>
          <w:sz w:val="28"/>
          <w:szCs w:val="24"/>
        </w:rPr>
        <w:lastRenderedPageBreak/>
        <w:t>ENTREVISTA</w:t>
      </w:r>
    </w:p>
    <w:p w:rsidR="00F02731" w:rsidRPr="001D7FCC" w:rsidRDefault="00F02731" w:rsidP="00065270">
      <w:pPr>
        <w:jc w:val="center"/>
        <w:rPr>
          <w:rFonts w:ascii="Century Gothic" w:hAnsi="Century Gothic"/>
          <w:b/>
          <w:sz w:val="28"/>
          <w:szCs w:val="24"/>
        </w:rPr>
      </w:pPr>
    </w:p>
    <w:p w:rsidR="00065270" w:rsidRPr="001D7FCC" w:rsidRDefault="00065270" w:rsidP="001D7FCC">
      <w:pPr>
        <w:pStyle w:val="Prrafodelista"/>
        <w:numPr>
          <w:ilvl w:val="0"/>
          <w:numId w:val="2"/>
        </w:numPr>
        <w:jc w:val="both"/>
        <w:rPr>
          <w:rFonts w:ascii="Century Gothic" w:hAnsi="Century Gothic"/>
          <w:b/>
        </w:rPr>
      </w:pPr>
      <w:r w:rsidRPr="001D7FCC">
        <w:rPr>
          <w:rFonts w:ascii="Century Gothic" w:hAnsi="Century Gothic"/>
          <w:b/>
        </w:rPr>
        <w:t>¿Los padres de familia contribuyen al aprendizaje de las ciencias?</w:t>
      </w:r>
    </w:p>
    <w:p w:rsidR="00065270" w:rsidRPr="001D7FCC" w:rsidRDefault="00065270" w:rsidP="001D7FCC">
      <w:pPr>
        <w:pStyle w:val="Prrafodelista"/>
        <w:jc w:val="both"/>
        <w:rPr>
          <w:rFonts w:ascii="Century Gothic" w:hAnsi="Century Gothic"/>
        </w:rPr>
      </w:pPr>
      <w:r w:rsidRPr="001D7FCC">
        <w:rPr>
          <w:rFonts w:ascii="Century Gothic" w:hAnsi="Century Gothic"/>
        </w:rPr>
        <w:t>R: Si participan, principalmente cuando se trata de la elaboración de tareas que tienen que ver con este tema de la ciencia.</w:t>
      </w:r>
    </w:p>
    <w:p w:rsidR="001D7FCC" w:rsidRPr="001D7FCC" w:rsidRDefault="001D7FCC" w:rsidP="001D7FCC">
      <w:pPr>
        <w:pStyle w:val="Prrafodelista"/>
        <w:tabs>
          <w:tab w:val="left" w:pos="5955"/>
        </w:tabs>
        <w:jc w:val="both"/>
        <w:rPr>
          <w:rFonts w:ascii="Century Gothic" w:hAnsi="Century Gothic"/>
        </w:rPr>
      </w:pPr>
      <w:r w:rsidRPr="001D7FCC">
        <w:rPr>
          <w:rFonts w:ascii="Century Gothic" w:hAnsi="Century Gothic"/>
        </w:rPr>
        <w:tab/>
      </w:r>
    </w:p>
    <w:p w:rsidR="00065270" w:rsidRPr="001D7FCC" w:rsidRDefault="00065270" w:rsidP="001D7FCC">
      <w:pPr>
        <w:pStyle w:val="Prrafodelista"/>
        <w:numPr>
          <w:ilvl w:val="0"/>
          <w:numId w:val="2"/>
        </w:numPr>
        <w:jc w:val="both"/>
        <w:rPr>
          <w:rFonts w:ascii="Century Gothic" w:hAnsi="Century Gothic"/>
          <w:b/>
        </w:rPr>
      </w:pPr>
      <w:r w:rsidRPr="001D7FCC">
        <w:rPr>
          <w:rFonts w:ascii="Century Gothic" w:hAnsi="Century Gothic"/>
          <w:b/>
        </w:rPr>
        <w:t>¿Qué actividades realiza para que el alumno se acerque a las ciencias y el cuidado del medio ambiente?</w:t>
      </w:r>
    </w:p>
    <w:p w:rsidR="00065270" w:rsidRDefault="00065270" w:rsidP="001D7FCC">
      <w:pPr>
        <w:pStyle w:val="Prrafodelista"/>
        <w:jc w:val="both"/>
        <w:rPr>
          <w:rFonts w:ascii="Century Gothic" w:hAnsi="Century Gothic"/>
        </w:rPr>
      </w:pPr>
      <w:r w:rsidRPr="001D7FCC">
        <w:rPr>
          <w:rFonts w:ascii="Century Gothic" w:hAnsi="Century Gothic"/>
        </w:rPr>
        <w:t xml:space="preserve">R: </w:t>
      </w:r>
      <w:r w:rsidR="001D7FCC" w:rsidRPr="001D7FCC">
        <w:rPr>
          <w:rFonts w:ascii="Century Gothic" w:hAnsi="Century Gothic"/>
        </w:rPr>
        <w:t>En la escuela contamos con un bote de basura de reciclaje para los alumnos se vayan relacionando un poco más con el cuidado del medio ambiente, además de que por ejemplo, los papás pueden traer al jardín de niños pilas y esos tipos de productos que no sabemos dónde tirar, y aquí los reciclamos.</w:t>
      </w:r>
    </w:p>
    <w:p w:rsidR="00891E60" w:rsidRPr="001D7FCC" w:rsidRDefault="00891E60" w:rsidP="001D7FCC">
      <w:pPr>
        <w:pStyle w:val="Prrafodelista"/>
        <w:jc w:val="both"/>
        <w:rPr>
          <w:rFonts w:ascii="Century Gothic" w:hAnsi="Century Gothic"/>
        </w:rPr>
      </w:pPr>
      <w:r>
        <w:rPr>
          <w:rFonts w:ascii="Century Gothic" w:hAnsi="Century Gothic"/>
        </w:rPr>
        <w:t xml:space="preserve">También hemos hecho cosas en la institución para contribuir con el medio ambiente, en donde </w:t>
      </w:r>
      <w:r w:rsidR="0030162B">
        <w:rPr>
          <w:rFonts w:ascii="Century Gothic" w:hAnsi="Century Gothic"/>
        </w:rPr>
        <w:t>p</w:t>
      </w:r>
      <w:r>
        <w:rPr>
          <w:rFonts w:ascii="Century Gothic" w:hAnsi="Century Gothic"/>
        </w:rPr>
        <w:t xml:space="preserve">articipan los padres de familia, así como sembrar árboles en la institución. </w:t>
      </w:r>
    </w:p>
    <w:p w:rsidR="00065270" w:rsidRPr="001D7FCC" w:rsidRDefault="00065270" w:rsidP="00065270">
      <w:pPr>
        <w:jc w:val="center"/>
        <w:rPr>
          <w:rFonts w:ascii="Century Gothic" w:hAnsi="Century Gothic"/>
          <w:color w:val="000000"/>
          <w:sz w:val="24"/>
          <w:szCs w:val="24"/>
        </w:rPr>
      </w:pPr>
    </w:p>
    <w:p w:rsidR="00065270" w:rsidRPr="00065270" w:rsidRDefault="001D7FCC" w:rsidP="001D7FCC">
      <w:pPr>
        <w:tabs>
          <w:tab w:val="left" w:pos="4890"/>
        </w:tabs>
        <w:rPr>
          <w:rFonts w:ascii="Century Gothic" w:hAnsi="Century Gothic"/>
          <w:color w:val="000000"/>
          <w:sz w:val="24"/>
          <w:szCs w:val="24"/>
        </w:rPr>
      </w:pPr>
      <w:r w:rsidRPr="001D7FCC">
        <w:rPr>
          <w:rFonts w:ascii="Century Gothic" w:hAnsi="Century Gothic"/>
          <w:color w:val="000000"/>
          <w:sz w:val="24"/>
          <w:szCs w:val="24"/>
        </w:rPr>
        <w:tab/>
      </w:r>
    </w:p>
    <w:p w:rsidR="00CC4D12" w:rsidRPr="00065270" w:rsidRDefault="00CC4D12">
      <w:pPr>
        <w:rPr>
          <w:rFonts w:ascii="Century Gothic" w:hAnsi="Century Gothic"/>
          <w:sz w:val="24"/>
          <w:szCs w:val="24"/>
        </w:rPr>
      </w:pPr>
    </w:p>
    <w:sectPr w:rsidR="00CC4D12" w:rsidRPr="00065270" w:rsidSect="00065270">
      <w:pgSz w:w="12240" w:h="15840" w:code="1"/>
      <w:pgMar w:top="1418" w:right="1701" w:bottom="1418" w:left="1701"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5736"/>
    <w:multiLevelType w:val="hybridMultilevel"/>
    <w:tmpl w:val="438829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BE5731"/>
    <w:multiLevelType w:val="hybridMultilevel"/>
    <w:tmpl w:val="90405B5E"/>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2">
    <w:nsid w:val="7EE322FE"/>
    <w:multiLevelType w:val="hybridMultilevel"/>
    <w:tmpl w:val="0E5EB0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70"/>
    <w:rsid w:val="00065270"/>
    <w:rsid w:val="001D7FCC"/>
    <w:rsid w:val="0030162B"/>
    <w:rsid w:val="006C3830"/>
    <w:rsid w:val="00772E5B"/>
    <w:rsid w:val="00891E60"/>
    <w:rsid w:val="00CC4D12"/>
    <w:rsid w:val="00F027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6030C-D1CD-4257-860D-AAE8EC3D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2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5270"/>
    <w:pPr>
      <w:spacing w:after="0" w:line="240" w:lineRule="auto"/>
      <w:ind w:left="720"/>
      <w:contextualSpacing/>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Gerardo Mota</dc:creator>
  <cp:keywords/>
  <dc:description/>
  <cp:lastModifiedBy>Pedro Gerardo Mota</cp:lastModifiedBy>
  <cp:revision>3</cp:revision>
  <dcterms:created xsi:type="dcterms:W3CDTF">2015-05-09T21:07:00Z</dcterms:created>
  <dcterms:modified xsi:type="dcterms:W3CDTF">2015-05-09T21:49:00Z</dcterms:modified>
</cp:coreProperties>
</file>